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3A38FD">
        <w:t>Springwood Primary School</w:t>
      </w:r>
    </w:p>
    <w:p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rsidR="00751DED" w:rsidRDefault="00F15877">
            <w:pPr>
              <w:pStyle w:val="TableHeader"/>
              <w:jc w:val="left"/>
            </w:pPr>
            <w:r>
              <w:t>Information</w:t>
            </w:r>
          </w:p>
        </w:tc>
      </w:tr>
      <w:tr w:rsidR="00751DE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3A38FD">
            <w:pPr>
              <w:pStyle w:val="TableRow"/>
            </w:pPr>
            <w:r>
              <w:t>2023-24</w:t>
            </w:r>
          </w:p>
        </w:tc>
      </w:tr>
      <w:tr w:rsidR="00751DE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E95DF7">
            <w:pPr>
              <w:pStyle w:val="TableRow"/>
            </w:pPr>
            <w:r>
              <w:t>18</w:t>
            </w:r>
            <w:r w:rsidR="00684A5D">
              <w:t xml:space="preserve"> July 2024</w:t>
            </w:r>
          </w:p>
        </w:tc>
      </w:tr>
      <w:tr w:rsidR="00751DE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684A5D">
            <w:pPr>
              <w:pStyle w:val="TableRow"/>
            </w:pPr>
            <w:r>
              <w:t>July 2025</w:t>
            </w:r>
          </w:p>
        </w:tc>
      </w:tr>
      <w:tr w:rsidR="00751DE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3A38FD">
            <w:pPr>
              <w:pStyle w:val="TableRow"/>
            </w:pPr>
            <w:r>
              <w:t>Katie Axworthy</w:t>
            </w:r>
          </w:p>
        </w:tc>
      </w:tr>
      <w:tr w:rsidR="00751DE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C408AB">
            <w:pPr>
              <w:pStyle w:val="TableRow"/>
            </w:pPr>
            <w:r>
              <w:t>Jeanette Woodward-Styles</w:t>
            </w:r>
          </w:p>
        </w:tc>
      </w:tr>
      <w:tr w:rsidR="00751DE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3A38FD">
            <w:pPr>
              <w:pStyle w:val="TableRow"/>
            </w:pPr>
            <w:r>
              <w:t>MAPAS</w:t>
            </w:r>
          </w:p>
        </w:tc>
      </w:tr>
      <w:tr w:rsidR="00751DED">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F15877" w:rsidP="00E96335">
            <w:pPr>
              <w:pStyle w:val="TableRow"/>
            </w:pPr>
            <w:r>
              <w:t xml:space="preserve">Name of other music education organisation(s)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E96335">
            <w:pPr>
              <w:pStyle w:val="TableRow"/>
            </w:pPr>
            <w:r>
              <w:t>Jessie’s Fund</w:t>
            </w:r>
          </w:p>
          <w:p w:rsidR="00C408AB" w:rsidRDefault="00C408AB">
            <w:pPr>
              <w:pStyle w:val="TableRow"/>
            </w:pPr>
            <w:proofErr w:type="spellStart"/>
            <w:r>
              <w:t>Nordoff</w:t>
            </w:r>
            <w:proofErr w:type="spellEnd"/>
            <w:r>
              <w:t xml:space="preserve"> Robbins</w:t>
            </w:r>
          </w:p>
          <w:p w:rsidR="00032EB0" w:rsidRPr="00E95DF7" w:rsidRDefault="00032EB0">
            <w:pPr>
              <w:pStyle w:val="TableRow"/>
              <w:rPr>
                <w:color w:val="auto"/>
              </w:rPr>
            </w:pPr>
            <w:r w:rsidRPr="00E95DF7">
              <w:rPr>
                <w:color w:val="auto"/>
              </w:rPr>
              <w:t>Live Music Now</w:t>
            </w:r>
          </w:p>
          <w:p w:rsidR="00032EB0" w:rsidRPr="00032EB0" w:rsidRDefault="00032EB0">
            <w:pPr>
              <w:pStyle w:val="TableRow"/>
              <w:rPr>
                <w:color w:val="FF0000"/>
              </w:rPr>
            </w:pPr>
            <w:r w:rsidRPr="00E95DF7">
              <w:rPr>
                <w:color w:val="auto"/>
              </w:rPr>
              <w:t>The Lowry</w:t>
            </w:r>
          </w:p>
        </w:tc>
      </w:tr>
      <w:bookmarkEnd w:id="2"/>
      <w:bookmarkEnd w:id="3"/>
      <w:bookmarkEnd w:id="4"/>
    </w:tbl>
    <w:p w:rsidR="00751DED" w:rsidRDefault="00751DED"/>
    <w:p w:rsidR="00751DED" w:rsidRDefault="00F15877">
      <w:r>
        <w:t>This is a summary of how our school delivers music education to all our pupils across th</w:t>
      </w:r>
      <w:r w:rsidR="00AE2054">
        <w:t>ree areas – curriculum music, extra</w:t>
      </w:r>
      <w:r>
        <w:t xml:space="preserve">-curricular provision and musical experiences – and what changes we are planning in future years. This information is to help pupils and parents or carers understand what our school offers and who we work with to support our pupils’ music education. </w:t>
      </w:r>
    </w:p>
    <w:p w:rsidR="00751DED" w:rsidRDefault="00F15877">
      <w:pPr>
        <w:pStyle w:val="Heading2"/>
        <w:spacing w:before="600"/>
      </w:pPr>
      <w:bookmarkStart w:id="14" w:name="_Toc357771640"/>
      <w:bookmarkStart w:id="15" w:name="_Toc346793418"/>
      <w:r>
        <w:t>Part A: Curriculum music</w:t>
      </w:r>
    </w:p>
    <w:p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38FD" w:rsidRDefault="003A38FD" w:rsidP="003A38FD">
            <w:pPr>
              <w:spacing w:before="120" w:after="120"/>
              <w:rPr>
                <w:rFonts w:cs="Arial"/>
              </w:rPr>
            </w:pPr>
            <w:r w:rsidRPr="003A38FD">
              <w:rPr>
                <w:rFonts w:cs="Arial"/>
              </w:rPr>
              <w:t xml:space="preserve">At Springwood, we offer a Music curriculum which is holistic and wide-ranging. </w:t>
            </w:r>
          </w:p>
          <w:p w:rsidR="00684A5D" w:rsidRDefault="003A38FD" w:rsidP="003A38FD">
            <w:pPr>
              <w:spacing w:before="120" w:after="120"/>
              <w:rPr>
                <w:rFonts w:cs="Arial"/>
              </w:rPr>
            </w:pPr>
            <w:r w:rsidRPr="003A38FD">
              <w:rPr>
                <w:rFonts w:cs="Arial"/>
              </w:rPr>
              <w:t>Pupils at Springwood experience a breadth of musical genres, through live and recorded performances. Pupils develop music-specific knowledge and skill</w:t>
            </w:r>
            <w:r w:rsidR="00032EB0" w:rsidRPr="00E95DF7">
              <w:rPr>
                <w:rFonts w:cs="Arial"/>
                <w:color w:val="auto"/>
              </w:rPr>
              <w:t>s</w:t>
            </w:r>
            <w:r w:rsidRPr="003A38FD">
              <w:rPr>
                <w:rFonts w:cs="Arial"/>
              </w:rPr>
              <w:t>, appropriate to their curriculum pathway, including sound recognition, listening skills and performance skills. Music offer</w:t>
            </w:r>
            <w:r w:rsidR="009614DF">
              <w:rPr>
                <w:rFonts w:cs="Arial"/>
              </w:rPr>
              <w:t>s</w:t>
            </w:r>
            <w:r w:rsidRPr="003A38FD">
              <w:rPr>
                <w:rFonts w:cs="Arial"/>
              </w:rPr>
              <w:t xml:space="preserve"> our pupils unique opportunities to connect and interact with one another and with their environment. </w:t>
            </w:r>
          </w:p>
          <w:p w:rsidR="0095151A" w:rsidRDefault="0095151A" w:rsidP="003A38FD">
            <w:pPr>
              <w:spacing w:before="120" w:after="120"/>
              <w:rPr>
                <w:rFonts w:cs="Arial"/>
              </w:rPr>
            </w:pPr>
            <w:r w:rsidRPr="009614DF">
              <w:rPr>
                <w:rFonts w:cs="Arial"/>
              </w:rPr>
              <w:t xml:space="preserve">Pupils in each of the pathways (at EYFS, Key Stage 1 and 2) experience a range of music-based </w:t>
            </w:r>
            <w:r w:rsidR="009614DF">
              <w:rPr>
                <w:rFonts w:cs="Arial"/>
              </w:rPr>
              <w:t xml:space="preserve">learning </w:t>
            </w:r>
            <w:r w:rsidRPr="009614DF">
              <w:rPr>
                <w:rFonts w:cs="Arial"/>
              </w:rPr>
              <w:t>that equate</w:t>
            </w:r>
            <w:r w:rsidR="009614DF">
              <w:rPr>
                <w:rFonts w:cs="Arial"/>
              </w:rPr>
              <w:t>s</w:t>
            </w:r>
            <w:r w:rsidRPr="009614DF">
              <w:rPr>
                <w:rFonts w:cs="Arial"/>
              </w:rPr>
              <w:t xml:space="preserve"> to the suggested minimum one hour </w:t>
            </w:r>
            <w:r w:rsidR="00032EB0" w:rsidRPr="00E95DF7">
              <w:rPr>
                <w:rFonts w:cs="Arial"/>
                <w:color w:val="auto"/>
              </w:rPr>
              <w:t xml:space="preserve">per week </w:t>
            </w:r>
            <w:r w:rsidRPr="009614DF">
              <w:rPr>
                <w:rFonts w:cs="Arial"/>
              </w:rPr>
              <w:t>allocation. In the EYFS, Pre-Formal, Semi-Formal and Developing-Formal pathways, this is delivered</w:t>
            </w:r>
            <w:r w:rsidR="00684A5D" w:rsidRPr="009614DF">
              <w:rPr>
                <w:rFonts w:cs="Arial"/>
              </w:rPr>
              <w:t xml:space="preserve"> as part of a holistic approach </w:t>
            </w:r>
            <w:r w:rsidR="009614DF">
              <w:rPr>
                <w:rFonts w:cs="Arial"/>
              </w:rPr>
              <w:t>across multiple</w:t>
            </w:r>
            <w:r w:rsidR="00684A5D" w:rsidRPr="009614DF">
              <w:rPr>
                <w:rFonts w:cs="Arial"/>
              </w:rPr>
              <w:t xml:space="preserve"> shorter sessions. Pupils in the Formal Pathway (Key Stage 1 and Key Stage 2) access the equivalent of six hours theme-based learning each half-term, incorporating the teaching of relevant knowledge, skills and understanding.</w:t>
            </w:r>
            <w:r w:rsidR="00684A5D">
              <w:rPr>
                <w:rFonts w:cs="Arial"/>
              </w:rPr>
              <w:t xml:space="preserve"> </w:t>
            </w:r>
            <w:r>
              <w:rPr>
                <w:rFonts w:cs="Arial"/>
              </w:rPr>
              <w:t xml:space="preserve"> </w:t>
            </w:r>
          </w:p>
          <w:p w:rsidR="003A38FD" w:rsidRDefault="000A6809" w:rsidP="003A38FD">
            <w:pPr>
              <w:spacing w:before="120" w:after="120"/>
              <w:rPr>
                <w:rFonts w:cs="Arial"/>
              </w:rPr>
            </w:pPr>
            <w:r w:rsidRPr="00424FE2">
              <w:rPr>
                <w:rFonts w:cs="Arial"/>
                <w:b/>
              </w:rPr>
              <w:t>Early Years Foundation Stage</w:t>
            </w:r>
            <w:r w:rsidRPr="00424FE2">
              <w:rPr>
                <w:rFonts w:cs="Arial"/>
                <w:b/>
              </w:rPr>
              <w:br/>
            </w:r>
            <w:r w:rsidRPr="00424FE2">
              <w:rPr>
                <w:rFonts w:cs="Arial"/>
              </w:rPr>
              <w:t xml:space="preserve">Pupils in EYFS </w:t>
            </w:r>
            <w:r w:rsidRPr="000A6809">
              <w:rPr>
                <w:rFonts w:cs="Arial"/>
              </w:rPr>
              <w:t xml:space="preserve">experience music as part of </w:t>
            </w:r>
            <w:r w:rsidR="00424FE2">
              <w:rPr>
                <w:rFonts w:cs="Arial"/>
              </w:rPr>
              <w:t xml:space="preserve">the </w:t>
            </w:r>
            <w:r w:rsidRPr="000A6809">
              <w:rPr>
                <w:rFonts w:cs="Arial"/>
              </w:rPr>
              <w:t>Expressive Arts and Design</w:t>
            </w:r>
            <w:r w:rsidR="00424FE2">
              <w:rPr>
                <w:rFonts w:cs="Arial"/>
              </w:rPr>
              <w:t xml:space="preserve"> curriculum</w:t>
            </w:r>
            <w:r w:rsidRPr="000A6809">
              <w:rPr>
                <w:rFonts w:cs="Arial"/>
              </w:rPr>
              <w:t xml:space="preserve">. </w:t>
            </w:r>
            <w:r w:rsidR="00424FE2">
              <w:rPr>
                <w:rFonts w:cs="Arial"/>
              </w:rPr>
              <w:t xml:space="preserve">The Expressive Arts and Design </w:t>
            </w:r>
            <w:r w:rsidRPr="000A6809">
              <w:rPr>
                <w:rFonts w:cs="Arial"/>
              </w:rPr>
              <w:t xml:space="preserve">curriculum at Springwood </w:t>
            </w:r>
            <w:r w:rsidR="00424FE2">
              <w:rPr>
                <w:rFonts w:cs="Arial"/>
              </w:rPr>
              <w:t xml:space="preserve">aims to provide pupils with </w:t>
            </w:r>
            <w:r w:rsidRPr="000A6809">
              <w:rPr>
                <w:rFonts w:cs="Arial"/>
              </w:rPr>
              <w:t>a foundation for moving through the pathways</w:t>
            </w:r>
            <w:r w:rsidR="00424FE2">
              <w:rPr>
                <w:rFonts w:cs="Arial"/>
              </w:rPr>
              <w:t xml:space="preserve"> and to lay the groundwork for the musical knowledge and skills in the curriculum progression document.  </w:t>
            </w:r>
          </w:p>
          <w:p w:rsidR="00424FE2" w:rsidRPr="00424FE2" w:rsidRDefault="00424FE2" w:rsidP="003A38FD">
            <w:pPr>
              <w:spacing w:before="120" w:after="120"/>
              <w:rPr>
                <w:rFonts w:cs="Arial"/>
              </w:rPr>
            </w:pPr>
            <w:r w:rsidRPr="00424FE2">
              <w:rPr>
                <w:rFonts w:cs="Arial"/>
              </w:rPr>
              <w:t>Pupils have the opportunity to</w:t>
            </w:r>
            <w:r>
              <w:rPr>
                <w:rFonts w:cs="Arial"/>
              </w:rPr>
              <w:t xml:space="preserve"> engage in a wide variety of musical</w:t>
            </w:r>
            <w:r w:rsidRPr="00424FE2">
              <w:rPr>
                <w:rFonts w:cs="Arial"/>
              </w:rPr>
              <w:t xml:space="preserve"> activities embedded in a broad curriculum. The</w:t>
            </w:r>
            <w:r>
              <w:rPr>
                <w:rFonts w:cs="Arial"/>
              </w:rPr>
              <w:t>y</w:t>
            </w:r>
            <w:r w:rsidR="009614DF">
              <w:rPr>
                <w:rFonts w:cs="Arial"/>
              </w:rPr>
              <w:t xml:space="preserve"> </w:t>
            </w:r>
            <w:r>
              <w:rPr>
                <w:rFonts w:cs="Arial"/>
              </w:rPr>
              <w:t>develop</w:t>
            </w:r>
            <w:r w:rsidR="001D31B4">
              <w:rPr>
                <w:rFonts w:cs="Arial"/>
              </w:rPr>
              <w:t xml:space="preserve"> their listening skills in</w:t>
            </w:r>
            <w:r w:rsidR="00F87899">
              <w:rPr>
                <w:rFonts w:cs="Arial"/>
              </w:rPr>
              <w:t xml:space="preserve"> a range of musical genres, develop their</w:t>
            </w:r>
            <w:r>
              <w:rPr>
                <w:rFonts w:cs="Arial"/>
              </w:rPr>
              <w:t xml:space="preserve"> early music-making skills, </w:t>
            </w:r>
            <w:r w:rsidR="00F87899">
              <w:rPr>
                <w:rFonts w:cs="Arial"/>
              </w:rPr>
              <w:t xml:space="preserve">and </w:t>
            </w:r>
            <w:r>
              <w:rPr>
                <w:rFonts w:cs="Arial"/>
              </w:rPr>
              <w:t>gain experience with familiar classroom instruments.</w:t>
            </w:r>
          </w:p>
          <w:p w:rsidR="003A38FD" w:rsidRPr="003A38FD" w:rsidRDefault="003A38FD" w:rsidP="003A38FD">
            <w:pPr>
              <w:spacing w:before="120" w:after="120"/>
              <w:rPr>
                <w:rFonts w:cs="Arial"/>
                <w:b/>
              </w:rPr>
            </w:pPr>
            <w:r w:rsidRPr="003A38FD">
              <w:rPr>
                <w:rFonts w:cs="Arial"/>
                <w:b/>
              </w:rPr>
              <w:t>Pre-Formal Pathway</w:t>
            </w:r>
          </w:p>
          <w:p w:rsidR="003A38FD" w:rsidRPr="003A38FD" w:rsidRDefault="003A38FD" w:rsidP="003A38FD">
            <w:pPr>
              <w:spacing w:before="120" w:after="120"/>
              <w:rPr>
                <w:rFonts w:cs="Arial"/>
              </w:rPr>
            </w:pPr>
            <w:r w:rsidRPr="003A38FD">
              <w:rPr>
                <w:rFonts w:cs="Arial"/>
              </w:rPr>
              <w:t>Pupils working at a pre-formal level experience Music as part of a multi-sensory curriculum. Music at this level is used</w:t>
            </w:r>
            <w:r w:rsidRPr="00E95DF7">
              <w:rPr>
                <w:rFonts w:cs="Arial"/>
                <w:color w:val="auto"/>
              </w:rPr>
              <w:t xml:space="preserve"> </w:t>
            </w:r>
            <w:r w:rsidR="00032EB0" w:rsidRPr="00E95DF7">
              <w:rPr>
                <w:rFonts w:cs="Arial"/>
                <w:color w:val="auto"/>
              </w:rPr>
              <w:t xml:space="preserve">as </w:t>
            </w:r>
            <w:r w:rsidRPr="003A38FD">
              <w:rPr>
                <w:rFonts w:cs="Arial"/>
              </w:rPr>
              <w:t xml:space="preserve">a tool through which to teach pupils’ individual learning intentions and to work </w:t>
            </w:r>
            <w:r w:rsidR="009614DF">
              <w:rPr>
                <w:rFonts w:cs="Arial"/>
              </w:rPr>
              <w:t>within</w:t>
            </w:r>
            <w:r w:rsidRPr="003A38FD">
              <w:rPr>
                <w:rFonts w:cs="Arial"/>
              </w:rPr>
              <w:t xml:space="preserve"> the </w:t>
            </w:r>
            <w:r w:rsidR="00032EB0" w:rsidRPr="00E95DF7">
              <w:rPr>
                <w:rFonts w:cs="Arial"/>
                <w:color w:val="auto"/>
              </w:rPr>
              <w:t>‘</w:t>
            </w:r>
            <w:r w:rsidRPr="00E95DF7">
              <w:rPr>
                <w:rFonts w:cs="Arial"/>
                <w:color w:val="auto"/>
              </w:rPr>
              <w:t>Areas of Engagement</w:t>
            </w:r>
            <w:r w:rsidR="00032EB0" w:rsidRPr="00E95DF7">
              <w:rPr>
                <w:rFonts w:cs="Arial"/>
                <w:color w:val="auto"/>
              </w:rPr>
              <w:t>’</w:t>
            </w:r>
            <w:r w:rsidR="009614DF">
              <w:rPr>
                <w:rFonts w:cs="Arial"/>
              </w:rPr>
              <w:t xml:space="preserve"> model</w:t>
            </w:r>
            <w:r w:rsidRPr="003A38FD">
              <w:rPr>
                <w:rFonts w:cs="Arial"/>
              </w:rPr>
              <w:t xml:space="preserve">. Music can be used to target a wide range of learning intentions, but is particularly suited to teaching Communication. </w:t>
            </w:r>
          </w:p>
          <w:p w:rsidR="003A38FD" w:rsidRPr="003A38FD" w:rsidRDefault="003A38FD" w:rsidP="003A38FD">
            <w:pPr>
              <w:spacing w:before="120" w:after="120"/>
              <w:rPr>
                <w:rFonts w:cs="Arial"/>
              </w:rPr>
            </w:pPr>
            <w:r w:rsidRPr="003A38FD">
              <w:rPr>
                <w:rFonts w:cs="Arial"/>
              </w:rPr>
              <w:t>Examples of skills and knowledge in this pathway:</w:t>
            </w:r>
          </w:p>
          <w:p w:rsidR="003A38FD" w:rsidRPr="003A38FD" w:rsidRDefault="003A38FD" w:rsidP="003A38FD">
            <w:pPr>
              <w:spacing w:before="120" w:after="120"/>
              <w:rPr>
                <w:rFonts w:cs="Arial"/>
              </w:rPr>
            </w:pPr>
            <w:r w:rsidRPr="003A38FD">
              <w:rPr>
                <w:rFonts w:cs="Arial"/>
              </w:rPr>
              <w:t>Responding to different auditory stimuli, indicating preferences and making choices between objects, showing anticipation and understanding of cause and effect</w:t>
            </w:r>
          </w:p>
          <w:p w:rsidR="003A38FD" w:rsidRPr="003A38FD" w:rsidRDefault="003A38FD" w:rsidP="003A38FD">
            <w:pPr>
              <w:spacing w:before="120" w:after="120"/>
              <w:rPr>
                <w:rFonts w:cs="Arial"/>
                <w:b/>
              </w:rPr>
            </w:pPr>
            <w:r w:rsidRPr="003A38FD">
              <w:rPr>
                <w:rFonts w:cs="Arial"/>
                <w:b/>
              </w:rPr>
              <w:t>Semi-Formal Pathway</w:t>
            </w:r>
          </w:p>
          <w:p w:rsidR="003A38FD" w:rsidRPr="003A38FD" w:rsidRDefault="003A38FD" w:rsidP="003A38FD">
            <w:pPr>
              <w:spacing w:before="120" w:after="120"/>
              <w:rPr>
                <w:rFonts w:cs="Arial"/>
              </w:rPr>
            </w:pPr>
            <w:r w:rsidRPr="003A38FD">
              <w:rPr>
                <w:rFonts w:cs="Arial"/>
              </w:rPr>
              <w:t xml:space="preserve">Pupils in the semi-formal curriculum pathway use Music to enhance their understanding across the thematic curriculum, experiencing the musical traditions of different cultures, religions and eras. Music in the semi-formal pathway can be used both as a vehicle for targeting individual learning intentions across the curriculum and also to begin to teach some specific musical knowledge and skills. </w:t>
            </w:r>
            <w:r w:rsidR="009614DF">
              <w:rPr>
                <w:rFonts w:cs="Arial"/>
              </w:rPr>
              <w:t xml:space="preserve">Pupils </w:t>
            </w:r>
            <w:r w:rsidRPr="003A38FD">
              <w:rPr>
                <w:rFonts w:cs="Arial"/>
              </w:rPr>
              <w:t>develop early performance skills, performing in small groups and listening to others.</w:t>
            </w:r>
          </w:p>
          <w:p w:rsidR="003A38FD" w:rsidRPr="003A38FD" w:rsidRDefault="003A38FD" w:rsidP="003A38FD">
            <w:pPr>
              <w:spacing w:before="120" w:after="120"/>
              <w:rPr>
                <w:rFonts w:cs="Arial"/>
              </w:rPr>
            </w:pPr>
            <w:r w:rsidRPr="003A38FD">
              <w:rPr>
                <w:rFonts w:cs="Arial"/>
              </w:rPr>
              <w:t xml:space="preserve">Examples of skills and knowledge in this pathway: </w:t>
            </w:r>
          </w:p>
          <w:p w:rsidR="003A38FD" w:rsidRPr="003A38FD" w:rsidRDefault="003A38FD" w:rsidP="003A38FD">
            <w:pPr>
              <w:spacing w:before="120" w:after="120"/>
              <w:rPr>
                <w:rFonts w:cs="Arial"/>
              </w:rPr>
            </w:pPr>
            <w:r w:rsidRPr="003A38FD">
              <w:rPr>
                <w:rFonts w:cs="Arial"/>
              </w:rPr>
              <w:t>Making choices using AAC, responding to tempo and dynamics, recognising familiar instruments, joining in adult-led songs, following instructions to stop and go</w:t>
            </w:r>
          </w:p>
          <w:p w:rsidR="003A38FD" w:rsidRPr="003A38FD" w:rsidRDefault="003A38FD" w:rsidP="003A38FD">
            <w:pPr>
              <w:spacing w:before="120" w:after="120"/>
              <w:rPr>
                <w:rFonts w:cs="Arial"/>
                <w:b/>
              </w:rPr>
            </w:pPr>
            <w:r w:rsidRPr="003A38FD">
              <w:rPr>
                <w:rFonts w:cs="Arial"/>
                <w:b/>
              </w:rPr>
              <w:t>Developing Formal and Formal Pathways</w:t>
            </w:r>
          </w:p>
          <w:p w:rsidR="003A38FD" w:rsidRPr="003A38FD" w:rsidRDefault="003A38FD" w:rsidP="003A38FD">
            <w:pPr>
              <w:spacing w:before="120" w:after="120"/>
              <w:rPr>
                <w:rFonts w:cs="Arial"/>
              </w:rPr>
            </w:pPr>
            <w:r w:rsidRPr="003A38FD">
              <w:rPr>
                <w:rFonts w:cs="Arial"/>
              </w:rPr>
              <w:t xml:space="preserve">Pupils working on the formal curriculum pathway use Music as a tool to explore different themes, to communicate, and to demonstrate their understanding. They further develop their knowledge of musical concepts and hone their performance skills. Pupils at this level are able to access elements of the National Curriculum for Music at Key Stages 1 and 2. </w:t>
            </w:r>
          </w:p>
          <w:p w:rsidR="003A38FD" w:rsidRPr="003A38FD" w:rsidRDefault="003A38FD" w:rsidP="003A38FD">
            <w:pPr>
              <w:spacing w:before="120" w:after="120"/>
              <w:rPr>
                <w:rFonts w:cs="Arial"/>
              </w:rPr>
            </w:pPr>
            <w:r w:rsidRPr="003A38FD">
              <w:rPr>
                <w:rFonts w:cs="Arial"/>
              </w:rPr>
              <w:t>Examples of skills and knowledge in this pathway:</w:t>
            </w:r>
          </w:p>
          <w:p w:rsidR="00751DED" w:rsidRPr="00684A5D" w:rsidRDefault="003A38FD" w:rsidP="0037582F">
            <w:pPr>
              <w:spacing w:before="120" w:after="120"/>
              <w:rPr>
                <w:rFonts w:cs="Arial"/>
              </w:rPr>
            </w:pPr>
            <w:r w:rsidRPr="003A38FD">
              <w:rPr>
                <w:rFonts w:cs="Arial"/>
              </w:rPr>
              <w:t>Playing a range of instruments with musicality, composing a short musical sequence, following a simple score, appreciating a wide range of quality music from different traditions and time periods</w:t>
            </w:r>
            <w:r w:rsidR="0095151A">
              <w:rPr>
                <w:rFonts w:cs="Arial"/>
              </w:rPr>
              <w:t xml:space="preserve">. </w:t>
            </w:r>
          </w:p>
        </w:tc>
      </w:tr>
    </w:tbl>
    <w:p w:rsidR="0037582F" w:rsidRPr="0037582F" w:rsidRDefault="0037582F" w:rsidP="0037582F">
      <w:bookmarkStart w:id="16" w:name="_Toc443397160"/>
    </w:p>
    <w:p w:rsidR="00751DED" w:rsidRDefault="003A38FD">
      <w:pPr>
        <w:pStyle w:val="Heading2"/>
        <w:spacing w:before="600"/>
      </w:pPr>
      <w:r>
        <w:t>Part B: Extra</w:t>
      </w:r>
      <w:r w:rsidR="00F15877">
        <w:t>-curricular music</w:t>
      </w:r>
    </w:p>
    <w:p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6335" w:rsidRDefault="00E96335">
            <w:pPr>
              <w:spacing w:before="120" w:after="120"/>
            </w:pPr>
            <w:r>
              <w:t>Pupils across all sites have access to extra-curricular music through our Enrichment programme.</w:t>
            </w:r>
          </w:p>
          <w:p w:rsidR="00E96335" w:rsidRDefault="00E96335">
            <w:pPr>
              <w:spacing w:before="120" w:after="120"/>
            </w:pPr>
            <w:r>
              <w:t>There are a range of music-based enrichment groups, aimed at different age groups and different strands of the learning pathways, and pupils can opt to join a different enrichment group each term.</w:t>
            </w:r>
          </w:p>
          <w:p w:rsidR="00E96335" w:rsidRDefault="00E96335">
            <w:pPr>
              <w:spacing w:before="120" w:after="120"/>
            </w:pPr>
            <w:r>
              <w:t>Some of our musical offerings include:</w:t>
            </w:r>
          </w:p>
          <w:p w:rsidR="00E96335" w:rsidRDefault="00E96335" w:rsidP="00E96335">
            <w:pPr>
              <w:pStyle w:val="ListParagraph"/>
              <w:numPr>
                <w:ilvl w:val="0"/>
                <w:numId w:val="18"/>
              </w:numPr>
              <w:spacing w:before="120" w:after="120"/>
            </w:pPr>
            <w:r>
              <w:t>Sing and Sign Choir</w:t>
            </w:r>
          </w:p>
          <w:p w:rsidR="00E96335" w:rsidRDefault="00E96335" w:rsidP="00E96335">
            <w:pPr>
              <w:pStyle w:val="ListParagraph"/>
              <w:numPr>
                <w:ilvl w:val="0"/>
                <w:numId w:val="18"/>
              </w:numPr>
              <w:spacing w:before="120" w:after="120"/>
            </w:pPr>
            <w:proofErr w:type="spellStart"/>
            <w:r>
              <w:t>Boomwhacker</w:t>
            </w:r>
            <w:proofErr w:type="spellEnd"/>
            <w:r>
              <w:t xml:space="preserve"> Band</w:t>
            </w:r>
          </w:p>
          <w:p w:rsidR="00E96335" w:rsidRDefault="00E96335" w:rsidP="00E96335">
            <w:pPr>
              <w:pStyle w:val="ListParagraph"/>
              <w:numPr>
                <w:ilvl w:val="0"/>
                <w:numId w:val="18"/>
              </w:numPr>
              <w:spacing w:before="120" w:after="120"/>
            </w:pPr>
            <w:proofErr w:type="spellStart"/>
            <w:r>
              <w:t>SingUp</w:t>
            </w:r>
            <w:proofErr w:type="spellEnd"/>
            <w:r>
              <w:t>!</w:t>
            </w:r>
          </w:p>
          <w:p w:rsidR="00E96335" w:rsidRDefault="00A55319" w:rsidP="00E96335">
            <w:pPr>
              <w:pStyle w:val="ListParagraph"/>
              <w:numPr>
                <w:ilvl w:val="0"/>
                <w:numId w:val="18"/>
              </w:numPr>
              <w:spacing w:before="120" w:after="120"/>
            </w:pPr>
            <w:r>
              <w:t>Sensory Music</w:t>
            </w:r>
          </w:p>
          <w:p w:rsidR="00A55319" w:rsidRDefault="00E96335">
            <w:pPr>
              <w:spacing w:before="120" w:after="120"/>
            </w:pPr>
            <w:r>
              <w:t xml:space="preserve">In addition, Springwood also has a partnership with Jessie’s Fund, who provide </w:t>
            </w:r>
            <w:r w:rsidR="00032EB0" w:rsidRPr="00E95DF7">
              <w:rPr>
                <w:color w:val="auto"/>
              </w:rPr>
              <w:t>funding towards</w:t>
            </w:r>
            <w:r w:rsidR="00032EB0">
              <w:rPr>
                <w:color w:val="FF0000"/>
              </w:rPr>
              <w:t xml:space="preserve"> </w:t>
            </w:r>
            <w:r>
              <w:t xml:space="preserve">a </w:t>
            </w:r>
            <w:proofErr w:type="spellStart"/>
            <w:r w:rsidR="009614DF">
              <w:t>Nordoff</w:t>
            </w:r>
            <w:proofErr w:type="spellEnd"/>
            <w:r w:rsidR="009614DF">
              <w:t xml:space="preserve">-Robbins </w:t>
            </w:r>
            <w:r>
              <w:t>music therapist at our Craig Hall site.</w:t>
            </w:r>
            <w:r w:rsidR="009B5506">
              <w:t xml:space="preserve"> The music therapist works with </w:t>
            </w:r>
            <w:r w:rsidR="009B5506" w:rsidRPr="009614DF">
              <w:t xml:space="preserve">a number of pupils over the course of the year. </w:t>
            </w:r>
            <w:r w:rsidR="00944044">
              <w:t>In 2023-24,</w:t>
            </w:r>
            <w:r w:rsidR="009B5506" w:rsidRPr="009614DF">
              <w:t xml:space="preserve"> fifteen pupils have accessed the Music Therapy offer. During each session, pupils work on personalised foci that link to their learning objectives</w:t>
            </w:r>
            <w:r w:rsidR="009614DF" w:rsidRPr="009614DF">
              <w:t>,</w:t>
            </w:r>
            <w:r w:rsidR="009B5506" w:rsidRPr="009614DF">
              <w:t xml:space="preserve"> as described in their EHCPs.</w:t>
            </w:r>
          </w:p>
          <w:p w:rsidR="009614DF" w:rsidRDefault="009B5506">
            <w:pPr>
              <w:spacing w:before="120" w:after="120"/>
            </w:pPr>
            <w:r w:rsidRPr="009614DF">
              <w:br/>
              <w:t>The Music Therapist harnesses the power of music to develop our pupils’:</w:t>
            </w:r>
            <w:r w:rsidRPr="009614DF">
              <w:br/>
            </w:r>
            <w:r w:rsidRPr="009614DF">
              <w:sym w:font="Symbol" w:char="F0B7"/>
            </w:r>
            <w:r w:rsidRPr="009614DF">
              <w:t xml:space="preserve"> Communication and interaction skills</w:t>
            </w:r>
            <w:r w:rsidRPr="009614DF">
              <w:br/>
            </w:r>
            <w:r w:rsidRPr="009614DF">
              <w:sym w:font="Symbol" w:char="F0B7"/>
            </w:r>
            <w:r w:rsidRPr="009614DF">
              <w:t xml:space="preserve"> Understanding of cause and effect</w:t>
            </w:r>
            <w:r w:rsidRPr="009614DF">
              <w:br/>
            </w:r>
            <w:r w:rsidRPr="009614DF">
              <w:sym w:font="Symbol" w:char="F0B7"/>
            </w:r>
            <w:r w:rsidRPr="009614DF">
              <w:t xml:space="preserve"> Concentration and engagement skills</w:t>
            </w:r>
            <w:r w:rsidRPr="009614DF">
              <w:br/>
            </w:r>
            <w:r w:rsidRPr="009614DF">
              <w:sym w:font="Symbol" w:char="F0B7"/>
            </w:r>
            <w:r w:rsidRPr="009614DF">
              <w:t xml:space="preserve"> Cooperation skills</w:t>
            </w:r>
            <w:r w:rsidRPr="009614DF">
              <w:br/>
            </w:r>
            <w:r w:rsidRPr="009614DF">
              <w:sym w:font="Symbol" w:char="F0B7"/>
            </w:r>
            <w:r w:rsidRPr="009614DF">
              <w:t xml:space="preserve"> Interpersonal and intrapersonal skills</w:t>
            </w:r>
            <w:r w:rsidRPr="009614DF">
              <w:br/>
            </w:r>
            <w:r w:rsidRPr="009614DF">
              <w:sym w:font="Symbol" w:char="F0B7"/>
            </w:r>
            <w:r w:rsidRPr="009614DF">
              <w:t xml:space="preserve"> Gross and fine motor skills</w:t>
            </w:r>
            <w:r w:rsidRPr="009614DF">
              <w:br/>
            </w:r>
            <w:r w:rsidRPr="009614DF">
              <w:sym w:font="Symbol" w:char="F0B7"/>
            </w:r>
            <w:r w:rsidRPr="009614DF">
              <w:t xml:space="preserve"> Regulation</w:t>
            </w:r>
          </w:p>
          <w:p w:rsidR="00A752A9" w:rsidRDefault="009B5506">
            <w:pPr>
              <w:spacing w:before="120" w:after="120"/>
            </w:pPr>
            <w:r w:rsidRPr="009614DF">
              <w:br/>
              <w:t>The work done with pupils is highly engaging and original, tapping into their unique</w:t>
            </w:r>
            <w:r w:rsidRPr="009614DF">
              <w:br/>
              <w:t>characteristics and preferences, and building relationships and ‘Musical Companionship’. Some of the major successes captured as part of this, with some of</w:t>
            </w:r>
            <w:r w:rsidRPr="009614DF">
              <w:br/>
              <w:t>our most complex pupils, has included:</w:t>
            </w:r>
            <w:r w:rsidRPr="009614DF">
              <w:br/>
            </w:r>
            <w:r w:rsidRPr="009614DF">
              <w:sym w:font="Symbol" w:char="F0B7"/>
            </w:r>
            <w:r w:rsidRPr="009614DF">
              <w:t xml:space="preserve"> Increased eye contact</w:t>
            </w:r>
            <w:r w:rsidRPr="009614DF">
              <w:br/>
            </w:r>
            <w:r w:rsidRPr="009614DF">
              <w:sym w:font="Symbol" w:char="F0B7"/>
            </w:r>
            <w:r w:rsidRPr="009614DF">
              <w:t xml:space="preserve"> Purposeful turn taking</w:t>
            </w:r>
            <w:r w:rsidRPr="009614DF">
              <w:br/>
            </w:r>
            <w:r w:rsidRPr="009614DF">
              <w:sym w:font="Symbol" w:char="F0B7"/>
            </w:r>
            <w:r w:rsidRPr="009614DF">
              <w:t xml:space="preserve"> Increasingly sustained attention</w:t>
            </w:r>
            <w:r w:rsidRPr="009614DF">
              <w:br/>
            </w:r>
            <w:r w:rsidRPr="009614DF">
              <w:sym w:font="Symbol" w:char="F0B7"/>
            </w:r>
            <w:r w:rsidRPr="009614DF">
              <w:t xml:space="preserve"> Intentional use of appropriately pitched voice</w:t>
            </w:r>
            <w:r w:rsidRPr="009614DF">
              <w:br/>
            </w:r>
            <w:r w:rsidRPr="009614DF">
              <w:sym w:font="Symbol" w:char="F0B7"/>
            </w:r>
            <w:r w:rsidRPr="009614DF">
              <w:t xml:space="preserve"> Increased core stability, standing and head control</w:t>
            </w:r>
          </w:p>
          <w:p w:rsidR="00A752A9" w:rsidRDefault="00A752A9">
            <w:pPr>
              <w:spacing w:before="120" w:after="120"/>
            </w:pPr>
            <w:r>
              <w:t xml:space="preserve">Musicians from Jessie’s Fund also run annual creative projects at Swinton, working with a number of pupils to teach both whole class and one-to-one music, exploring a range of instruments. </w:t>
            </w:r>
          </w:p>
          <w:p w:rsidR="00751DED" w:rsidRDefault="00A752A9" w:rsidP="00A752A9">
            <w:pPr>
              <w:spacing w:before="120" w:after="120"/>
            </w:pPr>
            <w:r>
              <w:t xml:space="preserve">There is no </w:t>
            </w:r>
            <w:r w:rsidRPr="00032EB0">
              <w:rPr>
                <w:strike/>
              </w:rPr>
              <w:t>additional</w:t>
            </w:r>
            <w:r>
              <w:t xml:space="preserve"> cost to pupils to partake in any of these activities.</w:t>
            </w:r>
          </w:p>
        </w:tc>
      </w:tr>
    </w:tbl>
    <w:p w:rsidR="00751DED" w:rsidRDefault="00F15877">
      <w:pPr>
        <w:pStyle w:val="Heading2"/>
        <w:spacing w:before="600"/>
      </w:pPr>
      <w:r>
        <w:t>Part C: Musical experiences</w:t>
      </w:r>
    </w:p>
    <w:p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054" w:rsidRDefault="006F3873">
            <w:pPr>
              <w:spacing w:before="120" w:after="120"/>
            </w:pPr>
            <w:r>
              <w:t xml:space="preserve">Pupils across Springwood have numerous opportunities to experience music outside of the classroom. </w:t>
            </w:r>
          </w:p>
          <w:p w:rsidR="006F3873" w:rsidRDefault="00AE2054">
            <w:pPr>
              <w:spacing w:before="120" w:after="120"/>
            </w:pPr>
            <w:r>
              <w:t>All pupils have the opportunity to experience music in our regular assemblies. During weekly Celebration Assemblies, pupils meet with other classes in their age group to celebrate each other’s achievements. Celebration Assemblies include the opportunity to join in with familiar songs, chosen by the pupils.</w:t>
            </w:r>
          </w:p>
          <w:p w:rsidR="00AE2054" w:rsidRDefault="00AE2054">
            <w:pPr>
              <w:spacing w:before="120" w:after="120"/>
            </w:pPr>
            <w:r>
              <w:t xml:space="preserve">All pupils also attend a weekly Singing Assembly, with other classes in their learning pathways. Singing Assemblies are targeted at the specific learning needs of each group, for example, Formal Pathway learners learn about vocal technique and practice singing in rounds and parts, whereas Pre-Formal Pathway learners come together to share sensory exploration of songs and stories. </w:t>
            </w:r>
          </w:p>
          <w:p w:rsidR="00AE2054" w:rsidRDefault="00AE2054">
            <w:pPr>
              <w:spacing w:before="120" w:after="120"/>
            </w:pPr>
            <w:r>
              <w:t>Our termly</w:t>
            </w:r>
            <w:r>
              <w:rPr>
                <w:b/>
              </w:rPr>
              <w:t xml:space="preserve"> </w:t>
            </w:r>
            <w:r>
              <w:t xml:space="preserve">BEST Assemblies also offer pupils an opportunity to sing and sign together, as we celebrate pupils who have exemplified our school vision “Believe, Enjoy, Succeed, Together.” We have our own songs to represent each of these values and to celebrate those pupils who have received a BEST certificate that term. </w:t>
            </w:r>
          </w:p>
          <w:p w:rsidR="0041501A" w:rsidRDefault="0041501A">
            <w:pPr>
              <w:spacing w:before="120" w:after="120"/>
            </w:pPr>
            <w:r>
              <w:t xml:space="preserve">In addition, we have several annual performances across school. These include Christmas Singalongs at each site, where parents and carers are invited to sing, </w:t>
            </w:r>
            <w:proofErr w:type="spellStart"/>
            <w:r>
              <w:t>sign</w:t>
            </w:r>
            <w:proofErr w:type="spellEnd"/>
            <w:r>
              <w:t xml:space="preserve"> and play along with their children to familiar festive music. Our Year 6 pupils also perform in a yearly Summer Spectacular to celebrate the end of their time at Springwood. </w:t>
            </w:r>
          </w:p>
          <w:p w:rsidR="0041501A" w:rsidRDefault="0041501A">
            <w:pPr>
              <w:spacing w:before="120" w:after="120"/>
            </w:pPr>
            <w:r>
              <w:t xml:space="preserve">Through the charity Live Music Now, many of our pupils are able to attend high quality, professional musical events. This may be through musicians visiting to give a concert in school, or through a group of pupils travelling to attend a Live Music Now event at the Bridgewater Hall in Manchester. We alternate which classes are invited to each event and ensure that </w:t>
            </w:r>
            <w:r w:rsidR="00EE2B56">
              <w:t>each</w:t>
            </w:r>
            <w:r>
              <w:t xml:space="preserve"> class has the opportunity to see at least one live performance per academic year. </w:t>
            </w:r>
          </w:p>
          <w:p w:rsidR="00EE2B56" w:rsidRDefault="00EE2B56">
            <w:pPr>
              <w:spacing w:before="120" w:after="120"/>
            </w:pPr>
            <w:r>
              <w:t>Additionally, Springwood are regularly invited to perform at the annual Together Trust Music &amp; Drama Showcase, which takes place at The Lowry each summer. This is a wonderful opportunity for some of our pupils to perform in a professional venue, in front of a paying audience. In previous years, we have taken a choir and, in 2024, our pupils from across the music-based enrichment groups performed using song, sign and percussion.</w:t>
            </w:r>
          </w:p>
          <w:p w:rsidR="00751DED" w:rsidRPr="00EE2B56" w:rsidRDefault="00EE2B56">
            <w:pPr>
              <w:spacing w:before="120" w:after="120"/>
            </w:pPr>
            <w:r>
              <w:t xml:space="preserve">For all events, we try to keep the cost to families as low as possible; there may be a cost for transport for events off-site. </w:t>
            </w:r>
          </w:p>
        </w:tc>
      </w:tr>
    </w:tbl>
    <w:p w:rsidR="00751DED" w:rsidRDefault="00F15877">
      <w:pPr>
        <w:pStyle w:val="Heading2"/>
        <w:tabs>
          <w:tab w:val="left" w:pos="8034"/>
        </w:tabs>
        <w:spacing w:before="600"/>
      </w:pPr>
      <w:r>
        <w:t>In the future</w:t>
      </w:r>
    </w:p>
    <w:p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33F" w:rsidRDefault="0081533F" w:rsidP="0081533F">
            <w:pPr>
              <w:spacing w:before="120" w:after="120"/>
              <w:rPr>
                <w:rFonts w:cs="Arial"/>
              </w:rPr>
            </w:pPr>
            <w:r>
              <w:rPr>
                <w:rFonts w:cs="Arial"/>
              </w:rPr>
              <w:t xml:space="preserve">Going forward, we are planning to expand the opportunities for our pupils to perform in community venues. This was trialled in 2023 with one Year 6 class singing at The Hive community café in Swinton. Our aim is to strengthen our links with our local communities to enable more of our pupils to experience performing for different audiences. </w:t>
            </w:r>
          </w:p>
          <w:p w:rsidR="00751DED" w:rsidRPr="00034678" w:rsidRDefault="0081533F" w:rsidP="00034678">
            <w:pPr>
              <w:spacing w:before="120" w:after="120"/>
              <w:rPr>
                <w:rFonts w:cs="Arial"/>
              </w:rPr>
            </w:pPr>
            <w:r>
              <w:rPr>
                <w:rFonts w:cs="Arial"/>
              </w:rPr>
              <w:t>It is also our aim to</w:t>
            </w:r>
            <w:r w:rsidRPr="0081533F">
              <w:rPr>
                <w:rFonts w:cs="Arial"/>
              </w:rPr>
              <w:t xml:space="preserve"> build relationships with the </w:t>
            </w:r>
            <w:r>
              <w:rPr>
                <w:rFonts w:cs="Arial"/>
              </w:rPr>
              <w:t xml:space="preserve">music departments in the </w:t>
            </w:r>
            <w:r w:rsidRPr="0081533F">
              <w:rPr>
                <w:rFonts w:cs="Arial"/>
              </w:rPr>
              <w:t>other schools in The LINK Education Trust and look at opportunities for collaborative p</w:t>
            </w:r>
            <w:r w:rsidR="00034678">
              <w:rPr>
                <w:rFonts w:cs="Arial"/>
              </w:rPr>
              <w:t xml:space="preserve">erformances with their pupils. </w:t>
            </w:r>
          </w:p>
        </w:tc>
      </w:tr>
    </w:tbl>
    <w:p w:rsidR="00751DED" w:rsidRDefault="00CD066E">
      <w:pPr>
        <w:pStyle w:val="Heading2"/>
        <w:spacing w:before="600"/>
      </w:pPr>
      <w:r>
        <w:t xml:space="preserve">Further information </w:t>
      </w:r>
    </w:p>
    <w:tbl>
      <w:tblPr>
        <w:tblW w:w="9486" w:type="dxa"/>
        <w:tblCellMar>
          <w:left w:w="10" w:type="dxa"/>
          <w:right w:w="10" w:type="dxa"/>
        </w:tblCellMar>
        <w:tblLook w:val="0000" w:firstRow="0" w:lastRow="0" w:firstColumn="0" w:lastColumn="0" w:noHBand="0" w:noVBand="0"/>
      </w:tblPr>
      <w:tblGrid>
        <w:gridCol w:w="9486"/>
      </w:tblGrid>
      <w:tr w:rsidR="00751DED">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1DED" w:rsidRDefault="00CD066E">
            <w:pPr>
              <w:spacing w:before="120" w:after="120"/>
              <w:rPr>
                <w:rFonts w:cs="Arial"/>
              </w:rPr>
            </w:pPr>
            <w:r>
              <w:rPr>
                <w:rFonts w:cs="Arial"/>
              </w:rPr>
              <w:t xml:space="preserve">Department for Education - </w:t>
            </w:r>
            <w:r w:rsidRPr="00CD066E">
              <w:rPr>
                <w:rFonts w:cs="Arial"/>
              </w:rPr>
              <w:t>Music education: information for parents and young people</w:t>
            </w:r>
            <w:r>
              <w:rPr>
                <w:rFonts w:cs="Arial"/>
              </w:rPr>
              <w:br/>
            </w:r>
            <w:hyperlink r:id="rId10" w:history="1">
              <w:r w:rsidRPr="00CD066E">
                <w:rPr>
                  <w:color w:val="0000FF"/>
                  <w:u w:val="single"/>
                </w:rPr>
                <w:t>Music education: information for parents and young people - GOV.UK (www.gov.uk)</w:t>
              </w:r>
            </w:hyperlink>
          </w:p>
          <w:p w:rsidR="00CD066E" w:rsidRDefault="00CD066E">
            <w:pPr>
              <w:spacing w:before="120" w:after="120"/>
              <w:rPr>
                <w:rFonts w:cs="Arial"/>
              </w:rPr>
            </w:pPr>
            <w:r>
              <w:rPr>
                <w:rFonts w:cs="Arial"/>
              </w:rPr>
              <w:t xml:space="preserve">Music And Performing Arts Salford (MAPAS) - </w:t>
            </w:r>
            <w:hyperlink r:id="rId11" w:history="1">
              <w:r w:rsidRPr="00F02D34">
                <w:rPr>
                  <w:rStyle w:val="Hyperlink"/>
                  <w:rFonts w:cs="Arial"/>
                </w:rPr>
                <w:t>https://sclmapas.co.uk</w:t>
              </w:r>
            </w:hyperlink>
            <w:r>
              <w:rPr>
                <w:rFonts w:cs="Arial"/>
              </w:rPr>
              <w:t xml:space="preserve"> </w:t>
            </w:r>
          </w:p>
          <w:p w:rsidR="00751DED" w:rsidRDefault="00C00D40">
            <w:pPr>
              <w:spacing w:before="120" w:after="120"/>
              <w:rPr>
                <w:rFonts w:cs="Arial"/>
              </w:rPr>
            </w:pPr>
            <w:r>
              <w:rPr>
                <w:rFonts w:cs="Arial"/>
              </w:rPr>
              <w:t xml:space="preserve">Jessie’s Fund - </w:t>
            </w:r>
            <w:hyperlink r:id="rId12" w:history="1">
              <w:r w:rsidRPr="00F02D34">
                <w:rPr>
                  <w:rStyle w:val="Hyperlink"/>
                  <w:rFonts w:cs="Arial"/>
                </w:rPr>
                <w:t>https://jessiesfund.org.uk/</w:t>
              </w:r>
            </w:hyperlink>
            <w:r>
              <w:rPr>
                <w:rFonts w:cs="Arial"/>
              </w:rPr>
              <w:t xml:space="preserve"> </w:t>
            </w:r>
          </w:p>
          <w:p w:rsidR="00944044" w:rsidRPr="001B4853" w:rsidRDefault="00944044">
            <w:pPr>
              <w:spacing w:before="120" w:after="120"/>
              <w:rPr>
                <w:rFonts w:cs="Arial"/>
              </w:rPr>
            </w:pPr>
            <w:proofErr w:type="spellStart"/>
            <w:r>
              <w:rPr>
                <w:rFonts w:cs="Arial"/>
              </w:rPr>
              <w:t>Nordoff</w:t>
            </w:r>
            <w:proofErr w:type="spellEnd"/>
            <w:r>
              <w:rPr>
                <w:rFonts w:cs="Arial"/>
              </w:rPr>
              <w:t xml:space="preserve">-Robbins - </w:t>
            </w:r>
            <w:hyperlink r:id="rId13" w:history="1">
              <w:r w:rsidRPr="000F3246">
                <w:rPr>
                  <w:rStyle w:val="Hyperlink"/>
                  <w:rFonts w:cs="Arial"/>
                </w:rPr>
                <w:t>https://www.nordoff-robbins.org.uk</w:t>
              </w:r>
            </w:hyperlink>
            <w:r>
              <w:rPr>
                <w:rFonts w:cs="Arial"/>
              </w:rPr>
              <w:t xml:space="preserve"> </w:t>
            </w:r>
          </w:p>
        </w:tc>
      </w:tr>
      <w:bookmarkEnd w:id="14"/>
      <w:bookmarkEnd w:id="15"/>
      <w:bookmarkEnd w:id="16"/>
    </w:tbl>
    <w:p w:rsidR="00751DED" w:rsidRDefault="00751DED"/>
    <w:sectPr w:rsidR="00751DED">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A49" w:rsidRDefault="007A0A49">
      <w:pPr>
        <w:spacing w:after="0" w:line="240" w:lineRule="auto"/>
      </w:pPr>
      <w:r>
        <w:separator/>
      </w:r>
    </w:p>
  </w:endnote>
  <w:endnote w:type="continuationSeparator" w:id="0">
    <w:p w:rsidR="007A0A49" w:rsidRDefault="007A0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877" w:rsidRDefault="00F15877">
    <w:pPr>
      <w:pStyle w:val="Footer"/>
      <w:ind w:firstLine="4513"/>
    </w:pPr>
    <w:r>
      <w:fldChar w:fldCharType="begin"/>
    </w:r>
    <w:r>
      <w:instrText xml:space="preserve"> PAGE </w:instrText>
    </w:r>
    <w:r>
      <w:fldChar w:fldCharType="separate"/>
    </w:r>
    <w:r w:rsidR="00D73A57">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A49" w:rsidRDefault="007A0A49">
      <w:pPr>
        <w:spacing w:after="0" w:line="240" w:lineRule="auto"/>
      </w:pPr>
      <w:r>
        <w:separator/>
      </w:r>
    </w:p>
  </w:footnote>
  <w:footnote w:type="continuationSeparator" w:id="0">
    <w:p w:rsidR="007A0A49" w:rsidRDefault="007A0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8646C65"/>
    <w:multiLevelType w:val="hybridMultilevel"/>
    <w:tmpl w:val="3E56C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7"/>
  </w:num>
  <w:num w:numId="2">
    <w:abstractNumId w:val="14"/>
  </w:num>
  <w:num w:numId="3">
    <w:abstractNumId w:val="3"/>
  </w:num>
  <w:num w:numId="4">
    <w:abstractNumId w:val="16"/>
  </w:num>
  <w:num w:numId="5">
    <w:abstractNumId w:val="11"/>
  </w:num>
  <w:num w:numId="6">
    <w:abstractNumId w:val="13"/>
  </w:num>
  <w:num w:numId="7">
    <w:abstractNumId w:val="12"/>
  </w:num>
  <w:num w:numId="8">
    <w:abstractNumId w:val="7"/>
  </w:num>
  <w:num w:numId="9">
    <w:abstractNumId w:val="4"/>
  </w:num>
  <w:num w:numId="10">
    <w:abstractNumId w:val="0"/>
  </w:num>
  <w:num w:numId="11">
    <w:abstractNumId w:val="9"/>
  </w:num>
  <w:num w:numId="12">
    <w:abstractNumId w:val="5"/>
  </w:num>
  <w:num w:numId="13">
    <w:abstractNumId w:val="6"/>
  </w:num>
  <w:num w:numId="14">
    <w:abstractNumId w:val="15"/>
  </w:num>
  <w:num w:numId="15">
    <w:abstractNumId w:val="8"/>
  </w:num>
  <w:num w:numId="16">
    <w:abstractNumId w:val="2"/>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032EB0"/>
    <w:rsid w:val="00034678"/>
    <w:rsid w:val="00047771"/>
    <w:rsid w:val="00057D35"/>
    <w:rsid w:val="00064A22"/>
    <w:rsid w:val="00067945"/>
    <w:rsid w:val="000A6809"/>
    <w:rsid w:val="00103137"/>
    <w:rsid w:val="001B4853"/>
    <w:rsid w:val="001D31B4"/>
    <w:rsid w:val="0030501D"/>
    <w:rsid w:val="00324558"/>
    <w:rsid w:val="0035087C"/>
    <w:rsid w:val="0037582F"/>
    <w:rsid w:val="003A38FD"/>
    <w:rsid w:val="0041501A"/>
    <w:rsid w:val="00417C7A"/>
    <w:rsid w:val="00424FE2"/>
    <w:rsid w:val="004620E0"/>
    <w:rsid w:val="004717AF"/>
    <w:rsid w:val="00476E61"/>
    <w:rsid w:val="004C397D"/>
    <w:rsid w:val="00543EC5"/>
    <w:rsid w:val="005615B8"/>
    <w:rsid w:val="00586C25"/>
    <w:rsid w:val="005F216C"/>
    <w:rsid w:val="00684A5D"/>
    <w:rsid w:val="006D5CD0"/>
    <w:rsid w:val="006F3873"/>
    <w:rsid w:val="00751DED"/>
    <w:rsid w:val="007679CE"/>
    <w:rsid w:val="007A0A49"/>
    <w:rsid w:val="007A79D5"/>
    <w:rsid w:val="0081533F"/>
    <w:rsid w:val="00872EA3"/>
    <w:rsid w:val="008E4B60"/>
    <w:rsid w:val="00915E42"/>
    <w:rsid w:val="00944044"/>
    <w:rsid w:val="0095151A"/>
    <w:rsid w:val="009614DF"/>
    <w:rsid w:val="00973CBA"/>
    <w:rsid w:val="009B5506"/>
    <w:rsid w:val="009E0BED"/>
    <w:rsid w:val="00A3218D"/>
    <w:rsid w:val="00A33116"/>
    <w:rsid w:val="00A55319"/>
    <w:rsid w:val="00A57101"/>
    <w:rsid w:val="00A752A9"/>
    <w:rsid w:val="00A8747C"/>
    <w:rsid w:val="00AE2054"/>
    <w:rsid w:val="00B20B78"/>
    <w:rsid w:val="00B50BDD"/>
    <w:rsid w:val="00C00D40"/>
    <w:rsid w:val="00C408AB"/>
    <w:rsid w:val="00CD066E"/>
    <w:rsid w:val="00D73A57"/>
    <w:rsid w:val="00E63934"/>
    <w:rsid w:val="00E664F5"/>
    <w:rsid w:val="00E95DF7"/>
    <w:rsid w:val="00E96335"/>
    <w:rsid w:val="00EE2B56"/>
    <w:rsid w:val="00F15877"/>
    <w:rsid w:val="00F30A4B"/>
    <w:rsid w:val="00F87899"/>
    <w:rsid w:val="00FB4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47AC1"/>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paragraph" w:styleId="Revision">
    <w:name w:val="Revision"/>
    <w:rPr>
      <w:color w:val="0D0D0D"/>
      <w:sz w:val="24"/>
      <w:szCs w:val="24"/>
    </w:rPr>
  </w:style>
  <w:style w:type="character" w:customStyle="1" w:styleId="Mention1">
    <w:name w:val="Mention1"/>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character" w:customStyle="1" w:styleId="UnresolvedMention">
    <w:name w:val="Unresolved Mention"/>
    <w:basedOn w:val="DefaultParagraphFont"/>
    <w:uiPriority w:val="99"/>
    <w:semiHidden/>
    <w:unhideWhenUsed/>
    <w:rsid w:val="00944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ordoff-robbins.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jessiesfund.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lmapas.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publications/music-education-information-for-parents-and-young-peop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1c5d016-6983-4f7a-8c33-732fa476bf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822EDD2D80884183B16D3CEA47551D" ma:contentTypeVersion="15" ma:contentTypeDescription="Create a new document." ma:contentTypeScope="" ma:versionID="afd464285d8402bcd2fe14d9b152e90c">
  <xsd:schema xmlns:xsd="http://www.w3.org/2001/XMLSchema" xmlns:xs="http://www.w3.org/2001/XMLSchema" xmlns:p="http://schemas.microsoft.com/office/2006/metadata/properties" xmlns:ns3="41c5d016-6983-4f7a-8c33-732fa476bf07" xmlns:ns4="58af7a05-7ea3-4733-b87a-27642365d9e4" targetNamespace="http://schemas.microsoft.com/office/2006/metadata/properties" ma:root="true" ma:fieldsID="8c041f79a8c75cdd678a919f2c469ab5" ns3:_="" ns4:_="">
    <xsd:import namespace="41c5d016-6983-4f7a-8c33-732fa476bf07"/>
    <xsd:import namespace="58af7a05-7ea3-4733-b87a-27642365d9e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5d016-6983-4f7a-8c33-732fa476b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f7a05-7ea3-4733-b87a-27642365d9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2C4EFA-254A-4E94-A786-A32874DEEB12}">
  <ds:schemaRefs>
    <ds:schemaRef ds:uri="http://schemas.microsoft.com/office/2006/metadata/properties"/>
    <ds:schemaRef ds:uri="http://schemas.microsoft.com/office/infopath/2007/PartnerControls"/>
    <ds:schemaRef ds:uri="41c5d016-6983-4f7a-8c33-732fa476bf07"/>
  </ds:schemaRefs>
</ds:datastoreItem>
</file>

<file path=customXml/itemProps2.xml><?xml version="1.0" encoding="utf-8"?>
<ds:datastoreItem xmlns:ds="http://schemas.openxmlformats.org/officeDocument/2006/customXml" ds:itemID="{28D795DF-EEA8-40BF-B12F-C3BA5F6BA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5d016-6983-4f7a-8c33-732fa476bf07"/>
    <ds:schemaRef ds:uri="58af7a05-7ea3-4733-b87a-27642365d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078222-B9F9-4053-BCD8-3FBBE9607A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Mrs J. Woodward - Styles</cp:lastModifiedBy>
  <cp:revision>2</cp:revision>
  <cp:lastPrinted>2014-09-18T05:26:00Z</cp:lastPrinted>
  <dcterms:created xsi:type="dcterms:W3CDTF">2024-07-18T13:52:00Z</dcterms:created>
  <dcterms:modified xsi:type="dcterms:W3CDTF">2024-07-18T13:52:00Z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0x010100BD822EDD2D80884183B16D3CEA47551D</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